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8B2E93">
      <w:pP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PORTARIA N° __/20__</w:t>
      </w:r>
    </w:p>
    <w:p w:rsidR="00FA7E7E" w:rsidRDefault="002B6C65">
      <w:pP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Procedimento de Investigação Criminal - PIC nº </w:t>
      </w:r>
      <w:r w:rsidR="008B2E93">
        <w:rPr>
          <w:rFonts w:ascii="Cambria" w:eastAsia="Cambria" w:hAnsi="Cambria" w:cs="Cambria"/>
          <w:b/>
          <w:color w:val="000000"/>
          <w:sz w:val="24"/>
        </w:rPr>
        <w:t>__/20__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2B6C65" w:rsidP="008B2E93">
      <w:pPr>
        <w:tabs>
          <w:tab w:val="left" w:pos="1418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  <w:t xml:space="preserve">O </w:t>
      </w:r>
      <w:r>
        <w:rPr>
          <w:rFonts w:ascii="Cambria" w:eastAsia="Cambria" w:hAnsi="Cambria" w:cs="Cambria"/>
          <w:b/>
          <w:color w:val="000000"/>
          <w:sz w:val="24"/>
        </w:rPr>
        <w:t>MINISTÉRIO PÚBLICO DO ESTADO DO PIAUÍ</w:t>
      </w:r>
      <w:r>
        <w:rPr>
          <w:rFonts w:ascii="Cambria" w:eastAsia="Cambria" w:hAnsi="Cambria" w:cs="Cambria"/>
          <w:color w:val="000000"/>
          <w:sz w:val="24"/>
        </w:rPr>
        <w:t xml:space="preserve">, por seu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Presentante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Legal, que abaixo subscreve, no desempenho das atribuições conferidas art. 127, caput, e</w:t>
      </w:r>
      <w:r w:rsidR="008B2E93"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129, II e VII, da Constituição Federal, bem como na Resolução CNMP n.º 181/2017, no uso de suas atribuições legais, etc.;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CONSIDERANDO</w:t>
      </w:r>
      <w:r>
        <w:rPr>
          <w:rFonts w:ascii="Cambria" w:eastAsia="Cambria" w:hAnsi="Cambria" w:cs="Cambria"/>
          <w:color w:val="000000"/>
          <w:sz w:val="24"/>
        </w:rPr>
        <w:t xml:space="preserve"> que chegou ao conhecimento desta Promotoria de Justiça, através de ofício encaminhado pela </w:t>
      </w:r>
      <w:r w:rsidR="008B2E93">
        <w:rPr>
          <w:rFonts w:ascii="Cambria" w:eastAsia="Cambria" w:hAnsi="Cambria" w:cs="Cambria"/>
          <w:color w:val="000000"/>
          <w:sz w:val="24"/>
        </w:rPr>
        <w:t>_</w:t>
      </w:r>
      <w:r>
        <w:rPr>
          <w:rFonts w:ascii="Cambria" w:eastAsia="Cambria" w:hAnsi="Cambria" w:cs="Cambria"/>
          <w:color w:val="000000"/>
          <w:sz w:val="24"/>
        </w:rPr>
        <w:t>ª Promotoria de Justiça de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 w:rsidR="008B2E93">
        <w:rPr>
          <w:rFonts w:ascii="Cambria" w:eastAsia="Cambria" w:hAnsi="Cambria" w:cs="Cambria"/>
          <w:color w:val="000000"/>
          <w:sz w:val="24"/>
        </w:rPr>
        <w:t>_______________</w:t>
      </w:r>
      <w:r>
        <w:rPr>
          <w:rFonts w:ascii="Cambria" w:eastAsia="Cambria" w:hAnsi="Cambria" w:cs="Cambria"/>
          <w:color w:val="000000"/>
          <w:sz w:val="24"/>
        </w:rPr>
        <w:t xml:space="preserve">, que </w:t>
      </w:r>
      <w:r w:rsidR="008B2E93">
        <w:rPr>
          <w:rFonts w:ascii="Cambria" w:eastAsia="Cambria" w:hAnsi="Cambria" w:cs="Cambria"/>
          <w:color w:val="000000"/>
          <w:sz w:val="24"/>
        </w:rPr>
        <w:t>XXXXXXXXXXX</w:t>
      </w:r>
      <w:r>
        <w:rPr>
          <w:rFonts w:ascii="Cambria" w:eastAsia="Cambria" w:hAnsi="Cambria" w:cs="Cambria"/>
          <w:color w:val="000000"/>
          <w:sz w:val="24"/>
        </w:rPr>
        <w:t xml:space="preserve">, pessoa com deficiência mental, foi mantido em cárcere privado pelo seu genitor, </w:t>
      </w:r>
      <w:r w:rsidR="008B2E93">
        <w:rPr>
          <w:rFonts w:ascii="Cambria" w:eastAsia="Cambria" w:hAnsi="Cambria" w:cs="Cambria"/>
          <w:color w:val="000000"/>
          <w:sz w:val="24"/>
        </w:rPr>
        <w:t>XXXXXXXXXXXX</w:t>
      </w:r>
      <w:r>
        <w:rPr>
          <w:rFonts w:ascii="Cambria" w:eastAsia="Cambria" w:hAnsi="Cambria" w:cs="Cambria"/>
          <w:color w:val="000000"/>
          <w:sz w:val="24"/>
        </w:rPr>
        <w:t>;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CONSIDERANDO</w:t>
      </w:r>
      <w:r>
        <w:rPr>
          <w:rFonts w:ascii="Cambria" w:eastAsia="Cambria" w:hAnsi="Cambria" w:cs="Cambria"/>
          <w:color w:val="000000"/>
          <w:sz w:val="24"/>
        </w:rPr>
        <w:t xml:space="preserve"> que constituem crime tipificado no Código Penal a conduta de “Privar a</w:t>
      </w:r>
      <w:r>
        <w:rPr>
          <w:rFonts w:ascii="Cambria" w:eastAsia="Cambria" w:hAnsi="Cambria" w:cs="Cambria"/>
          <w:color w:val="000000"/>
          <w:sz w:val="24"/>
        </w:rPr>
        <w:t xml:space="preserve">lguém de sua liberdade, mediante </w:t>
      </w:r>
      <w:r w:rsidR="008B2E93">
        <w:rPr>
          <w:rFonts w:ascii="Cambria" w:eastAsia="Cambria" w:hAnsi="Cambria" w:cs="Cambria"/>
          <w:color w:val="000000"/>
          <w:sz w:val="24"/>
        </w:rPr>
        <w:t>sequestro</w:t>
      </w:r>
      <w:r>
        <w:rPr>
          <w:rFonts w:ascii="Cambria" w:eastAsia="Cambria" w:hAnsi="Cambria" w:cs="Cambria"/>
          <w:color w:val="000000"/>
          <w:sz w:val="24"/>
        </w:rPr>
        <w:t xml:space="preserve"> ou cárcere privado” (art. 148, CP).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CONSIDERANDO</w:t>
      </w:r>
      <w:r>
        <w:rPr>
          <w:rFonts w:ascii="Cambria" w:eastAsia="Cambria" w:hAnsi="Cambria" w:cs="Cambria"/>
          <w:color w:val="000000"/>
          <w:sz w:val="24"/>
        </w:rPr>
        <w:t xml:space="preserve"> que a investigação criminal não é privativa da polícia judiciária, podendo o Ministério Público também se valer de poderes investigativos quando verificada a nec</w:t>
      </w:r>
      <w:r>
        <w:rPr>
          <w:rFonts w:ascii="Cambria" w:eastAsia="Cambria" w:hAnsi="Cambria" w:cs="Cambria"/>
          <w:color w:val="000000"/>
          <w:sz w:val="24"/>
        </w:rPr>
        <w:t>essidade para tanto, o que se faz com supedâneo no art. 129, VI e</w:t>
      </w:r>
      <w:r w:rsidR="008B2E93">
        <w:rPr>
          <w:rFonts w:ascii="Cambria" w:eastAsia="Cambria" w:hAnsi="Cambria" w:cs="Cambria"/>
          <w:color w:val="000000"/>
          <w:sz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</w:rPr>
        <w:t>VIII, da Carta Magna;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CONSIDERANDO</w:t>
      </w:r>
      <w:r>
        <w:rPr>
          <w:rFonts w:ascii="Cambria" w:eastAsia="Cambria" w:hAnsi="Cambria" w:cs="Cambria"/>
          <w:color w:val="000000"/>
          <w:sz w:val="24"/>
        </w:rPr>
        <w:t xml:space="preserve"> que com base no que determina o art. 2º, inciso II da Resolução nº 181 de 2017 do CNMP, o membro do Ministério Público poderá instaurar Procedimento de</w:t>
      </w:r>
      <w:r>
        <w:rPr>
          <w:rFonts w:ascii="Cambria" w:eastAsia="Cambria" w:hAnsi="Cambria" w:cs="Cambria"/>
          <w:color w:val="000000"/>
          <w:sz w:val="24"/>
        </w:rPr>
        <w:t xml:space="preserve"> Investigação Criminal quando estiver em poder de quaisquer peças de informação;</w:t>
      </w:r>
    </w:p>
    <w:p w:rsidR="008B2E93" w:rsidRDefault="008B2E93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Pr="008B2E93" w:rsidRDefault="002B6C65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>RESOLVE:</w:t>
      </w:r>
    </w:p>
    <w:p w:rsidR="00FA7E7E" w:rsidRDefault="002B6C65">
      <w:pPr>
        <w:tabs>
          <w:tab w:val="left" w:pos="1418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ab/>
        <w:t xml:space="preserve">Instaurar </w:t>
      </w:r>
      <w:r>
        <w:rPr>
          <w:rFonts w:ascii="Cambria" w:eastAsia="Cambria" w:hAnsi="Cambria" w:cs="Cambria"/>
          <w:b/>
          <w:color w:val="000000"/>
          <w:sz w:val="24"/>
        </w:rPr>
        <w:t>PROCEDIMENTO DE INVESTIGAÇÃO CRIMINAL</w:t>
      </w:r>
      <w:r>
        <w:rPr>
          <w:rFonts w:ascii="Cambria" w:eastAsia="Cambria" w:hAnsi="Cambria" w:cs="Cambria"/>
          <w:color w:val="000000"/>
          <w:sz w:val="24"/>
        </w:rPr>
        <w:t xml:space="preserve"> tendo em mira a produção de elementos de convicção ministerial para possível oferecimento de denúncia, pelo que, </w:t>
      </w:r>
      <w:r>
        <w:rPr>
          <w:rFonts w:ascii="Cambria" w:eastAsia="Cambria" w:hAnsi="Cambria" w:cs="Cambria"/>
          <w:color w:val="000000"/>
          <w:sz w:val="24"/>
        </w:rPr>
        <w:t>determina-se, desde logo, o seguinte: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a) Seja notificada o Sr. </w:t>
      </w:r>
      <w:r w:rsidR="008B2E93">
        <w:rPr>
          <w:rFonts w:ascii="Cambria" w:eastAsia="Cambria" w:hAnsi="Cambria" w:cs="Cambria"/>
          <w:color w:val="000000"/>
          <w:sz w:val="24"/>
        </w:rPr>
        <w:t>XXXXXXXXXXXXXXXXX</w:t>
      </w:r>
      <w:r>
        <w:rPr>
          <w:rFonts w:ascii="Cambria" w:eastAsia="Cambria" w:hAnsi="Cambria" w:cs="Cambria"/>
          <w:color w:val="000000"/>
          <w:sz w:val="24"/>
        </w:rPr>
        <w:t xml:space="preserve"> para, querendo</w:t>
      </w:r>
      <w:r w:rsidR="008B2E93">
        <w:rPr>
          <w:rFonts w:ascii="Cambria" w:eastAsia="Cambria" w:hAnsi="Cambria" w:cs="Cambria"/>
          <w:color w:val="000000"/>
          <w:sz w:val="24"/>
        </w:rPr>
        <w:t>, prestar esclarecimentos nesta</w:t>
      </w:r>
      <w:r>
        <w:rPr>
          <w:rFonts w:ascii="Cambria" w:eastAsia="Cambria" w:hAnsi="Cambria" w:cs="Cambria"/>
          <w:color w:val="000000"/>
          <w:sz w:val="24"/>
        </w:rPr>
        <w:t xml:space="preserve"> Promotoria de Justiça, no dia </w:t>
      </w:r>
      <w:r w:rsidR="008B2E93">
        <w:rPr>
          <w:rFonts w:ascii="Cambria" w:eastAsia="Cambria" w:hAnsi="Cambria" w:cs="Cambria"/>
          <w:color w:val="000000"/>
          <w:sz w:val="24"/>
        </w:rPr>
        <w:t>__</w:t>
      </w:r>
      <w:r>
        <w:rPr>
          <w:rFonts w:ascii="Cambria" w:eastAsia="Cambria" w:hAnsi="Cambria" w:cs="Cambria"/>
          <w:color w:val="000000"/>
          <w:sz w:val="24"/>
        </w:rPr>
        <w:t>/</w:t>
      </w:r>
      <w:r w:rsidR="008B2E93">
        <w:rPr>
          <w:rFonts w:ascii="Cambria" w:eastAsia="Cambria" w:hAnsi="Cambria" w:cs="Cambria"/>
          <w:color w:val="000000"/>
          <w:sz w:val="24"/>
        </w:rPr>
        <w:t>__/20__</w:t>
      </w:r>
      <w:r>
        <w:rPr>
          <w:rFonts w:ascii="Cambria" w:eastAsia="Cambria" w:hAnsi="Cambria" w:cs="Cambria"/>
          <w:color w:val="000000"/>
          <w:sz w:val="24"/>
        </w:rPr>
        <w:t xml:space="preserve">, às </w:t>
      </w:r>
      <w:r w:rsidR="008B2E93">
        <w:rPr>
          <w:rFonts w:ascii="Cambria" w:eastAsia="Cambria" w:hAnsi="Cambria" w:cs="Cambria"/>
          <w:color w:val="000000"/>
          <w:sz w:val="24"/>
        </w:rPr>
        <w:t>__</w:t>
      </w:r>
      <w:r>
        <w:rPr>
          <w:rFonts w:ascii="Cambria" w:eastAsia="Cambria" w:hAnsi="Cambria" w:cs="Cambria"/>
          <w:color w:val="000000"/>
          <w:sz w:val="24"/>
        </w:rPr>
        <w:t>h. A notificação deverá mencionar o fato investigado e a faculdade do notifi</w:t>
      </w:r>
      <w:r>
        <w:rPr>
          <w:rFonts w:ascii="Cambria" w:eastAsia="Cambria" w:hAnsi="Cambria" w:cs="Cambria"/>
          <w:color w:val="000000"/>
          <w:sz w:val="24"/>
        </w:rPr>
        <w:t>cado de se fazer acompanhar por advogado(a).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b) Remeta-se cópia desta Portaria à Procuradoria-Geral de Justiça, à Presidência do Conselho Superior do Ministério Público, à Corregedoria-Geral do Ministério Público, e à Coordenadoria do Centro de Apoio Opera</w:t>
      </w:r>
      <w:r>
        <w:rPr>
          <w:rFonts w:ascii="Cambria" w:eastAsia="Cambria" w:hAnsi="Cambria" w:cs="Cambria"/>
          <w:color w:val="000000"/>
          <w:sz w:val="24"/>
        </w:rPr>
        <w:t>cional às Promotorias Criminais, para conhecimento;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c) Nomear a Assessora Ministerial </w:t>
      </w:r>
      <w:r w:rsidR="008B2E93">
        <w:rPr>
          <w:rFonts w:ascii="Cambria" w:eastAsia="Cambria" w:hAnsi="Cambria" w:cs="Cambria"/>
          <w:color w:val="000000"/>
          <w:sz w:val="24"/>
        </w:rPr>
        <w:t>XXXXXXXXXXXXXXXXXXXXXX</w:t>
      </w:r>
      <w:r>
        <w:rPr>
          <w:rFonts w:ascii="Cambria" w:eastAsia="Cambria" w:hAnsi="Cambria" w:cs="Cambria"/>
          <w:color w:val="000000"/>
          <w:sz w:val="24"/>
        </w:rPr>
        <w:t xml:space="preserve"> para funcionar como secretária escrevente deste Procedimento Investigatório Criminal;</w:t>
      </w:r>
    </w:p>
    <w:p w:rsidR="00FA7E7E" w:rsidRDefault="002B6C65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c) Autue-se, registre-se, publique-se, cumpra-se.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8B2E93" w:rsidP="008B2E93">
      <w:pP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________________</w:t>
      </w:r>
      <w:r w:rsidR="002B6C65">
        <w:rPr>
          <w:rFonts w:ascii="Cambria" w:eastAsia="Cambria" w:hAnsi="Cambria" w:cs="Cambria"/>
          <w:color w:val="000000"/>
          <w:sz w:val="24"/>
        </w:rPr>
        <w:t xml:space="preserve">/PI, </w:t>
      </w:r>
      <w:r>
        <w:rPr>
          <w:rFonts w:ascii="Cambria" w:eastAsia="Cambria" w:hAnsi="Cambria" w:cs="Cambria"/>
          <w:color w:val="000000"/>
          <w:sz w:val="24"/>
        </w:rPr>
        <w:t>___</w:t>
      </w:r>
      <w:r w:rsidR="002B6C65">
        <w:rPr>
          <w:rFonts w:ascii="Cambria" w:eastAsia="Cambria" w:hAnsi="Cambria" w:cs="Cambria"/>
          <w:color w:val="000000"/>
          <w:sz w:val="24"/>
        </w:rPr>
        <w:t xml:space="preserve"> de </w:t>
      </w:r>
      <w:r>
        <w:rPr>
          <w:rFonts w:ascii="Cambria" w:eastAsia="Cambria" w:hAnsi="Cambria" w:cs="Cambria"/>
          <w:color w:val="000000"/>
          <w:sz w:val="24"/>
        </w:rPr>
        <w:t xml:space="preserve">___________ </w:t>
      </w:r>
      <w:proofErr w:type="spellStart"/>
      <w:r>
        <w:rPr>
          <w:rFonts w:ascii="Cambria" w:eastAsia="Cambria" w:hAnsi="Cambria" w:cs="Cambria"/>
          <w:color w:val="000000"/>
          <w:sz w:val="24"/>
        </w:rPr>
        <w:t>de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20__</w:t>
      </w:r>
      <w:r w:rsidR="002B6C65">
        <w:rPr>
          <w:rFonts w:ascii="Cambria" w:eastAsia="Cambria" w:hAnsi="Cambria" w:cs="Cambria"/>
          <w:color w:val="000000"/>
          <w:sz w:val="24"/>
        </w:rPr>
        <w:t>_</w:t>
      </w:r>
      <w:r w:rsidR="002B6C65">
        <w:rPr>
          <w:rFonts w:ascii="Cambria" w:eastAsia="Cambria" w:hAnsi="Cambria" w:cs="Cambria"/>
          <w:color w:val="000000"/>
          <w:sz w:val="24"/>
        </w:rPr>
        <w:t>.</w:t>
      </w: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FA7E7E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FA7E7E" w:rsidRDefault="002B6C65">
      <w:pP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_____________________________________________________</w:t>
      </w:r>
      <w:bookmarkStart w:id="0" w:name="_GoBack"/>
      <w:bookmarkEnd w:id="0"/>
    </w:p>
    <w:p w:rsidR="00FA7E7E" w:rsidRDefault="002B6C65">
      <w:pP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Promotor de Justiça</w:t>
      </w:r>
    </w:p>
    <w:sectPr w:rsidR="00FA7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7E7E"/>
    <w:rsid w:val="002B6C65"/>
    <w:rsid w:val="008B2E93"/>
    <w:rsid w:val="00F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F42B-AE27-4557-8A70-00E83A9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MPPI</cp:lastModifiedBy>
  <cp:revision>2</cp:revision>
  <dcterms:created xsi:type="dcterms:W3CDTF">2019-11-13T12:18:00Z</dcterms:created>
  <dcterms:modified xsi:type="dcterms:W3CDTF">2019-11-13T12:24:00Z</dcterms:modified>
</cp:coreProperties>
</file>